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BE" w:rsidRPr="00557F2F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Уважаемые студенты 272 группы   мы начинаем с Вами дисциплину «Техническая графика»  Зовут меня Стёпушкина Елена Валентиновна. Всего у нас с Вами 36 </w:t>
      </w:r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часов, это</w:t>
      </w: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не много.</w:t>
      </w:r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</w:t>
      </w: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В конце Дифференцированный </w:t>
      </w:r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зачет, т е </w:t>
      </w:r>
      <w:proofErr w:type="gramStart"/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оценка</w:t>
      </w:r>
      <w:proofErr w:type="gramEnd"/>
      <w:r w:rsidR="00557F2F" w:rsidRPr="00557F2F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идет в диплом и влияет на стипендию. Жду Ваших работ на  мою электронную почту </w:t>
      </w:r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электронную почту zelenieglaza2014@mail.ru или в ВК Степушкина Елена</w:t>
      </w:r>
      <w:proofErr w:type="gramStart"/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Мастер вашей  группы </w:t>
      </w:r>
      <w:proofErr w:type="spellStart"/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>Бойкова</w:t>
      </w:r>
      <w:proofErr w:type="spellEnd"/>
      <w:r w:rsidR="00557F2F" w:rsidRPr="00557F2F">
        <w:rPr>
          <w:rFonts w:ascii="Times New Roman" w:hAnsi="Times New Roman" w:cs="Times New Roman"/>
          <w:color w:val="000000"/>
          <w:sz w:val="24"/>
          <w:szCs w:val="24"/>
        </w:rPr>
        <w:t xml:space="preserve"> Н.А. будет в курсе выполнения вами заданий. Выполнение данного задания жду до 17.04.2020. Работы систематически проверяю и выставляю оценки в электронный журнал</w:t>
      </w:r>
    </w:p>
    <w:p w:rsidR="006271BE" w:rsidRPr="00557F2F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0A1185" w:rsidRPr="00B92419" w:rsidRDefault="000A1185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B92419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Введение в дисциплину «Техническая графика»</w:t>
      </w:r>
    </w:p>
    <w:p w:rsidR="000A1185" w:rsidRPr="00557F2F" w:rsidRDefault="000A1185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</w:pP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  <w:t>Задания</w:t>
      </w:r>
    </w:p>
    <w:p w:rsidR="000A1185" w:rsidRPr="006271BE" w:rsidRDefault="000A1185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1</w:t>
      </w:r>
      <w:proofErr w:type="gramStart"/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И</w:t>
      </w:r>
      <w:proofErr w:type="gramEnd"/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зучить тему введение</w:t>
      </w:r>
    </w:p>
    <w:p w:rsidR="000A1185" w:rsidRPr="006271BE" w:rsidRDefault="000A1185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2. </w:t>
      </w:r>
      <w:r w:rsidR="006271BE"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Составить таблицу «Инструменты и материалы для выполнения чертежей» </w:t>
      </w:r>
    </w:p>
    <w:tbl>
      <w:tblPr>
        <w:tblStyle w:val="a8"/>
        <w:tblW w:w="9747" w:type="dxa"/>
        <w:tblLook w:val="04A0"/>
      </w:tblPr>
      <w:tblGrid>
        <w:gridCol w:w="534"/>
        <w:gridCol w:w="4394"/>
        <w:gridCol w:w="4819"/>
      </w:tblGrid>
      <w:tr w:rsidR="006271BE" w:rsidRPr="006271BE" w:rsidTr="006271BE">
        <w:tc>
          <w:tcPr>
            <w:tcW w:w="53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Инструменты и материалы</w:t>
            </w:r>
          </w:p>
        </w:tc>
        <w:tc>
          <w:tcPr>
            <w:tcW w:w="4819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Описание и применение</w:t>
            </w:r>
          </w:p>
        </w:tc>
      </w:tr>
      <w:tr w:rsidR="006271BE" w:rsidRPr="006271BE" w:rsidTr="006271BE">
        <w:tc>
          <w:tcPr>
            <w:tcW w:w="53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Готовальня</w:t>
            </w:r>
          </w:p>
        </w:tc>
        <w:tc>
          <w:tcPr>
            <w:tcW w:w="4819" w:type="dxa"/>
          </w:tcPr>
          <w:p w:rsidR="006271BE" w:rsidRPr="006271BE" w:rsidRDefault="006271BE" w:rsidP="00627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6271BE">
              <w:rPr>
                <w:rFonts w:ascii="Times New Roman" w:eastAsia="TimesNewRomanPSMT" w:hAnsi="Times New Roman" w:cs="Times New Roman"/>
                <w:sz w:val="24"/>
                <w:szCs w:val="24"/>
              </w:rPr>
              <w:t>это комплект чертежных инструментов, уложенных в футляр. Обычно в готовальню входят круговой</w:t>
            </w:r>
            <w:r w:rsidRPr="006271BE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271BE">
              <w:rPr>
                <w:rFonts w:ascii="Times New Roman" w:eastAsia="TimesNewRomanPSMT" w:hAnsi="Times New Roman" w:cs="Times New Roman"/>
                <w:sz w:val="24"/>
                <w:szCs w:val="24"/>
              </w:rPr>
              <w:t>и разметочный  циркули, рейсфедер для работы тушью, удлинитель к круговому циркулю и другие инструменты.</w:t>
            </w:r>
          </w:p>
          <w:p w:rsidR="006271BE" w:rsidRPr="006271BE" w:rsidRDefault="006271BE" w:rsidP="000A1185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</w:p>
        </w:tc>
      </w:tr>
    </w:tbl>
    <w:p w:rsidR="006271BE" w:rsidRPr="006271BE" w:rsidRDefault="006271BE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3. На бумаге чертежной А4 оформить внутреннюю рамку и основную надпис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ь(</w:t>
      </w:r>
      <w:proofErr w:type="gramEnd"/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без заполнения буквами </w:t>
      </w:r>
    </w:p>
    <w:p w:rsidR="006271BE" w:rsidRDefault="006271BE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u w:val="single"/>
        </w:rPr>
      </w:pPr>
    </w:p>
    <w:p w:rsidR="006271BE" w:rsidRPr="00557F2F" w:rsidRDefault="006271BE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</w:pP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  <w:t>Информация</w:t>
      </w:r>
    </w:p>
    <w:p w:rsidR="00901C7B" w:rsidRPr="006271BE" w:rsidRDefault="00901C7B" w:rsidP="000A1185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Правила оформления чертежа</w:t>
      </w:r>
      <w:r w:rsidR="000A1185"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 </w:t>
      </w:r>
      <w:r w:rsidRPr="006271B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ЕСКД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6271BE">
        <w:rPr>
          <w:rFonts w:ascii="Times New Roman" w:eastAsia="Times New Roman" w:hAnsi="Times New Roman" w:cs="Times New Roman"/>
          <w:sz w:val="24"/>
          <w:szCs w:val="24"/>
        </w:rPr>
        <w:t>Все технические чертежи в настоящее время выполняются по правилам, определяемым комплексом государственных стандартов (ГОСТ) под названием</w:t>
      </w: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 xml:space="preserve"> "Единая система конструкторской документации" (ЕСКД). Соблюдение этих правил обязательно для всех организаций и лиц.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Появление стандартов Единой системы конструкторской документации (ЕСКД) было вызвано: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- потребностью выработки общих правил выполнения и оформления чертежей, что обеспечивало их понимание во всех отраслях промышленности;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- необходимостью проведения унификации (приведение к единообразию) форм и размеров изделий;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- необходимостью представления на мировой рынок конкурентоспособных изделий.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220710"/>
          <w:sz w:val="24"/>
          <w:szCs w:val="24"/>
        </w:rPr>
        <w:t>Стандарт ЕСКД</w:t>
      </w: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— это нормативный документ, устанавливающий единые правила выполнения и оформления конструкторских документов для всех отраслей промышленности, строительства, транспорта и учебных заведений, утвержденный компетентным органом (Государственным комитетом по стандартизации). Комплекс стандартов ЕСКД в нашей стране введен с января 1971 года.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Каждому стандарту ЕСКД присваивается свой номер с указанием года регистрации, например, стандарт на чертежный шрифт ГОСТ 2.304-81. Эта запись читается следующим образом: Государственный стандарт, регистрационный номер два, точка, триста четыре, утвержденный в 1981 году.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lastRenderedPageBreak/>
        <w:t> Соблюдение Государственных стандартов (сокращенно ГОСТ) ЕСКД обязательно для всех предприятий, организаций, учебных заведений и отдельных лиц. Стандарты периодически обновляются.</w:t>
      </w:r>
    </w:p>
    <w:p w:rsidR="00BF326C" w:rsidRPr="000A1185" w:rsidRDefault="00BF326C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901C7B" w:rsidRPr="000A1185" w:rsidRDefault="00901C7B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Формат, рамка и основная надпись чертежа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noProof/>
          <w:color w:val="220710"/>
          <w:sz w:val="24"/>
          <w:szCs w:val="24"/>
        </w:rPr>
        <w:drawing>
          <wp:inline distT="0" distB="0" distL="0" distR="0">
            <wp:extent cx="3076575" cy="3543300"/>
            <wp:effectExtent l="19050" t="0" r="9525" b="0"/>
            <wp:docPr id="4" name="cc-m-imagesubtitle-image-5668145617" descr="https://image.jimcdn.com/app/cms/image/transf/dimension=323x10000:format=png/path/s654dda41c71d4c3b/image/ice638fea489ff87f/version/140838847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45617" descr="https://image.jimcdn.com/app/cms/image/transf/dimension=323x10000:format=png/path/s654dda41c71d4c3b/image/ice638fea489ff87f/version/1408388471/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Чертежи выполняют на листах строго определенных размеров, установленных ГОСТ 2.301-68 (</w:t>
      </w:r>
      <w:proofErr w:type="gramStart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СТ</w:t>
      </w:r>
      <w:proofErr w:type="gramEnd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 xml:space="preserve"> СЭВ 1181-78). Это облегчает их хранение.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Формат чертежа обозначается буквой и цифрой, например A3, А</w:t>
      </w:r>
      <w:proofErr w:type="gramStart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4</w:t>
      </w:r>
      <w:proofErr w:type="gramEnd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.</w:t>
      </w:r>
    </w:p>
    <w:p w:rsidR="00901C7B" w:rsidRPr="000A1185" w:rsidRDefault="00901C7B" w:rsidP="000A1185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Форматы листов определяются размерами внешней рамки. Обрамляющая линия (рамка формата) наносится на расстоянии 5 мм от внешней рамки (линии обрезки копии) в направлении поля чертежа для форматов A3 и А</w:t>
      </w:r>
      <w:proofErr w:type="gramStart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4</w:t>
      </w:r>
      <w:proofErr w:type="gramEnd"/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 xml:space="preserve"> и на расстоянии от 5 до 10 мм для остальных форматов. Толщина обрамляющей линии не менее 0,7 мм.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 xml:space="preserve">Размеры сторон формата, </w:t>
      </w:r>
      <w:proofErr w:type="gramStart"/>
      <w:r w:rsidRPr="000A1185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>мм</w:t>
      </w:r>
      <w:proofErr w:type="gramEnd"/>
      <w:r w:rsidRPr="000A1185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</w:rPr>
        <w:t>: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297×210 – A4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297×420 – A3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594×420 – A2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594×841 – A1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1189×841 – A0</w:t>
      </w:r>
    </w:p>
    <w:p w:rsidR="00901C7B" w:rsidRPr="000A1185" w:rsidRDefault="00901C7B" w:rsidP="000A1185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color w:val="220710"/>
          <w:sz w:val="24"/>
          <w:szCs w:val="24"/>
        </w:rPr>
        <w:t> 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Техника выполнения чертежей</w:t>
      </w:r>
      <w:r w:rsidR="00557F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1185">
        <w:rPr>
          <w:rFonts w:ascii="Times New Roman" w:hAnsi="Times New Roman" w:cs="Times New Roman"/>
          <w:b/>
          <w:bCs/>
          <w:sz w:val="24"/>
          <w:szCs w:val="24"/>
        </w:rPr>
        <w:t>и правила их оформления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1. Чертежные инструменты,</w:t>
      </w:r>
      <w:r w:rsidR="00557F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1185">
        <w:rPr>
          <w:rFonts w:ascii="Times New Roman" w:hAnsi="Times New Roman" w:cs="Times New Roman"/>
          <w:b/>
          <w:bCs/>
          <w:sz w:val="24"/>
          <w:szCs w:val="24"/>
        </w:rPr>
        <w:t>материалы и принадлежности.</w:t>
      </w:r>
    </w:p>
    <w:p w:rsidR="00557F2F" w:rsidRDefault="00557F2F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Организация рабочего места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1.1. Инструменты для выполнения чертежей.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Что необходимо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для выполнения чертежей в школе?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Г о т о в а л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ь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я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Готовальня — это комплект чертежных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инструментов,уложенных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 футляр. Обычно в готовальню входят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круговой (рис. 11,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а)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 разметочный (рис. 11, 6) циркули, рейсфедер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для работы тушью, удлинитель к круговому циркулю и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другие инструменты.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Ц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к у л и . Из наконечника графитовый стержень должен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выступать на 5...7 мм. Концы иглы и пишущего стержня при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работе циркулем, как и концы игл разметочного циркуля, располагают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 одном уровне (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см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>. рис. 11).</w:t>
      </w:r>
    </w:p>
    <w:p w:rsidR="001A5CD4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940425" cy="335125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3456119" cy="28440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85" w:rsidRDefault="000A1185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Ч е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т е ж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ы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е у г о л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ь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к и (рис. 13). Вместе с линейкой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или рейсшиной чертежные угольники применяют для проведения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перпендикулярных и параллельных линий и построения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некоторых углов.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1.2. Чертежные материалы и принадлежности.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 чертежным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материалам и принадлежностям относят бумагу, карандаши,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резинки, кнопки.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Ч е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т е ж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а я б у м а г а . Для черчения используют плотную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белую нелинованную бумагу.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 а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а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д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а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ш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. Для выполнения графических работ необходимы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карандаши марки Т или Н (твердые); М или В (мягкие);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ТМ, СТ или НВ (средней твердости). Чем больше число,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стоящее рядом с буквой, тем тверже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илимягче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этот карандаш.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Правильно подготовленные к работе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карандаши показаны на рисунке 14. Его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сначала затачивают острым перочинным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ножом или специальной точилкой. После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этого стержень заостряют с помощью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шлифовальной шкурки — твердый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на</w:t>
      </w:r>
      <w:proofErr w:type="gramEnd"/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lastRenderedPageBreak/>
        <w:t>конус, а мягкий в виде лопаточки.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Грифель для циркуля удобно брать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из карандаша нужной твердости.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Все чертежные инструменты и материалы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надо держать чистыми и исправными,</w:t>
      </w:r>
    </w:p>
    <w:p w:rsidR="00FF775D" w:rsidRPr="000A1185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от этого зависит качество выполнения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чертежа.</w:t>
      </w:r>
    </w:p>
    <w:p w:rsidR="001A5CD4" w:rsidRPr="000A1185" w:rsidRDefault="00FF775D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1924071" cy="26280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A5CD4" w:rsidRPr="000A1185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557F2F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1.3. Как работать чертежными инструментами.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Прямые линии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сначала проводят вдоль кромки линейки или угольника без нажима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твердым, остро заточенным карандашом, а затем обводят мягким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карандашом или карандашом средней твердости. При этом карандаш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немного наклоняют в сторону движения, как показано на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рисунке 15. Горизонтальные линии проводят слева направо, вертикальные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 наклонные — снизу вверх (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см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. рис. 15,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а, б, в).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Чтобы получить более четкие и ровные линии при обводке, карандаш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по этим линиям можно вести повторно и в обратном направлении.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Угольник при проведении вертикальных и наклонных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линий передвигают вдоль кромки рейсшины или линейки слева направо,</w:t>
      </w:r>
      <w:r w:rsidR="00557F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а при проведении горизонтальных линий — сверху вниз.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Приемы построения прямых, тупых и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острых углов показаны на форзаце в конце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книги. Для проведения дуг окружностей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ножку циркуля ставят в центр. Циркуль вращают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за головку большим и указательным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пальцами в направлении движения часовой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стрелки (рис. 16). Короткая ножка с карандашной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вставкой и игла циркуля в рабочем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положении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должны быть параллельны между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собой. Во время вращения циркуль можно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немного наклонять вперед.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При откладывании отрезков разметочным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циркулем не следует на него сильно нажимать,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чтобы не оставлять проколов на бумаге.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940425" cy="30899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 Форматы. Основная надпись чертежа.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Ф о </w:t>
      </w:r>
      <w:proofErr w:type="spellStart"/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м а т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ы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</w:p>
    <w:p w:rsidR="001E3557" w:rsidRPr="000A1185" w:rsidRDefault="006271BE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 колледже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вы будете пользоваться форматом, размеры сторон которого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297 </w:t>
      </w:r>
      <w:proofErr w:type="spellStart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210 мм. Его обозна</w:t>
      </w:r>
      <w:r>
        <w:rPr>
          <w:rFonts w:ascii="Times New Roman" w:eastAsia="TimesNewRomanPSMT" w:hAnsi="Times New Roman" w:cs="Times New Roman"/>
          <w:sz w:val="24"/>
          <w:szCs w:val="24"/>
        </w:rPr>
        <w:t>чают А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Каждый чертеж должен иметь </w:t>
      </w:r>
      <w:r w:rsidR="006271BE" w:rsidRPr="006271BE">
        <w:rPr>
          <w:rFonts w:ascii="Times New Roman" w:eastAsia="TimesNewRomanPSMT" w:hAnsi="Times New Roman" w:cs="Times New Roman"/>
          <w:b/>
          <w:sz w:val="32"/>
          <w:szCs w:val="32"/>
        </w:rPr>
        <w:t xml:space="preserve">внутреннюю </w:t>
      </w:r>
      <w:r w:rsidRPr="006271BE">
        <w:rPr>
          <w:rFonts w:ascii="Times New Roman" w:eastAsia="TimesNewRomanPSMT" w:hAnsi="Times New Roman" w:cs="Times New Roman"/>
          <w:b/>
          <w:sz w:val="32"/>
          <w:szCs w:val="32"/>
        </w:rPr>
        <w:t>рамку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, которая ограничивает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его поле (рис. 18). Линии рамки — сплошные толстые основные.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Их проводят сверху, справа и снизу на расстоянии 5 мм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от внешней рамки, выполняемой сплошной тонкой линией, по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которой обрезают листы. С левой стороны — на расстоянии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20 мм от нее. Эту полоску оставляют для подшивки чертежей.</w:t>
      </w:r>
    </w:p>
    <w:p w:rsidR="006271BE" w:rsidRDefault="006271BE" w:rsidP="000A1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1E3557" w:rsidRPr="000A1185" w:rsidRDefault="000A1185" w:rsidP="000A1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271BE">
        <w:rPr>
          <w:rFonts w:ascii="Times New Roman" w:eastAsia="TimesNewRomanPSMT" w:hAnsi="Times New Roman" w:cs="Times New Roman"/>
          <w:b/>
          <w:sz w:val="32"/>
          <w:szCs w:val="32"/>
        </w:rPr>
        <w:t>Основная надпись</w:t>
      </w:r>
      <w:r w:rsidRPr="000A1185">
        <w:rPr>
          <w:rFonts w:ascii="Times New Roman" w:eastAsia="TimesNewRomanPSMT" w:hAnsi="Times New Roman" w:cs="Times New Roman"/>
          <w:b/>
          <w:sz w:val="24"/>
          <w:szCs w:val="24"/>
        </w:rPr>
        <w:t>:</w:t>
      </w:r>
      <w:proofErr w:type="gramStart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На чертежах в правом нижнем углу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 xml:space="preserve">располагают </w:t>
      </w:r>
      <w:r w:rsidR="001E3557"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основную надпись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>(см. рис. 18). Форму, размеры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E3557" w:rsidRPr="000A1185">
        <w:rPr>
          <w:rFonts w:ascii="Times New Roman" w:eastAsia="TimesNewRomanPSMT" w:hAnsi="Times New Roman" w:cs="Times New Roman"/>
          <w:sz w:val="24"/>
          <w:szCs w:val="24"/>
        </w:rPr>
        <w:t>и содержание ее устанавливает стандарт. На учебных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школьных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чертежах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вы будете выполнять основную надпись в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виде прямоугольника со сторонами 22 </w:t>
      </w:r>
      <w:proofErr w:type="spellStart"/>
      <w:r w:rsidRPr="000A1185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145 мм (рис. 19, а). Образец</w:t>
      </w:r>
      <w:r w:rsid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заполненной основной надписи показан на рисунке 19,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б.</w:t>
      </w:r>
    </w:p>
    <w:p w:rsidR="001E3557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6271BE" w:rsidRDefault="006271BE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6271BE" w:rsidRPr="006271BE" w:rsidRDefault="006271BE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</w:pPr>
      <w:r w:rsidRPr="006271BE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  <w:t>смотрите ниже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432419" cy="34920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19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5940425" cy="3803041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Чертежи, выполняемые на листах формата </w:t>
      </w:r>
      <w:r w:rsidRPr="000A1185">
        <w:rPr>
          <w:rFonts w:ascii="Times New Roman" w:eastAsia="ArialMT" w:hAnsi="Times New Roman" w:cs="Times New Roman"/>
          <w:sz w:val="24"/>
          <w:szCs w:val="24"/>
        </w:rPr>
        <w:t>А</w:t>
      </w:r>
      <w:proofErr w:type="gramStart"/>
      <w:r w:rsidRPr="000A1185">
        <w:rPr>
          <w:rFonts w:ascii="Times New Roman" w:eastAsia="ArialMT" w:hAnsi="Times New Roman" w:cs="Times New Roman"/>
          <w:sz w:val="24"/>
          <w:szCs w:val="24"/>
        </w:rPr>
        <w:t>4</w:t>
      </w:r>
      <w:proofErr w:type="gramEnd"/>
      <w:r w:rsidRPr="000A1185">
        <w:rPr>
          <w:rFonts w:ascii="Times New Roman" w:eastAsia="ArialMT" w:hAnsi="Times New Roman" w:cs="Times New Roman"/>
          <w:sz w:val="24"/>
          <w:szCs w:val="24"/>
        </w:rPr>
        <w:t xml:space="preserve">,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располагают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только вертикально, а основную надпись на них — только вдоль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короткой стороны. На чертежах других форматов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основную</w:t>
      </w:r>
      <w:proofErr w:type="gramEnd"/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надпись можно располагать и вдоль </w:t>
      </w:r>
      <w:proofErr w:type="gramStart"/>
      <w:r w:rsidRPr="000A1185">
        <w:rPr>
          <w:rFonts w:ascii="Times New Roman" w:eastAsia="TimesNewRomanPSMT" w:hAnsi="Times New Roman" w:cs="Times New Roman"/>
          <w:sz w:val="24"/>
          <w:szCs w:val="24"/>
        </w:rPr>
        <w:t>длинной</w:t>
      </w:r>
      <w:proofErr w:type="gramEnd"/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и вдоль короткой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стороны.</w:t>
      </w:r>
    </w:p>
    <w:p w:rsidR="001E3557" w:rsidRPr="000A1185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Рамку и графы основной</w:t>
      </w:r>
      <w:r w:rsidR="00FF775D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надписи выполняют сплошной</w:t>
      </w:r>
      <w:r w:rsidR="00FF775D" w:rsidRPr="000A118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толстой линией.</w:t>
      </w: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E3557" w:rsidRDefault="001E355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901C7B" w:rsidRPr="00901C7B" w:rsidRDefault="00901C7B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  <w:t>Основная надпись на чертежах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На чертежах в правом нижнем углу располагают основную надпись. Форму, размеры и содержание ее устанавливает стандарт.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В графах основных надписей (номера граф на рис. указаны в скобках) приводят: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1 – наименование изделия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2 – обозначение документ</w:t>
      </w:r>
      <w:proofErr w:type="gram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а(</w:t>
      </w:r>
      <w:proofErr w:type="gram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код документа)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3 – обозначение по стандарту материала детали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4 – литеру документа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5 – массу изделия в килограммах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6 – масштаб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7 – порядковый номер листа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8 – общее количество листов документа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9 – наименование изготовителя чертежа</w:t>
      </w:r>
    </w:p>
    <w:p w:rsidR="00901C7B" w:rsidRPr="00901C7B" w:rsidRDefault="00901C7B" w:rsidP="00901C7B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10, 11, 12 – в строке “</w:t>
      </w:r>
      <w:proofErr w:type="spell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Разраб</w:t>
      </w:r>
      <w:proofErr w:type="spell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.” – фамилию, подпись и дату, в строке “</w:t>
      </w:r>
      <w:proofErr w:type="spell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Пров</w:t>
      </w:r>
      <w:proofErr w:type="spell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.” – фамилию преподавателя, его подпись и дату</w:t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 </w:t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drawing>
          <wp:inline distT="0" distB="0" distL="0" distR="0">
            <wp:extent cx="6260628" cy="2340000"/>
            <wp:effectExtent l="19050" t="0" r="6822" b="0"/>
            <wp:docPr id="5" name="cc-m-imagesubtitle-image-5668153417" descr="https://image.jimcdn.com/app/cms/image/transf/none/path/s654dda41c71d4c3b/image/i367581f3c5863a18/version/13544709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417" descr="https://image.jimcdn.com/app/cms/image/transf/none/path/s654dda41c71d4c3b/image/i367581f3c5863a18/version/1354470920/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 xml:space="preserve">На учебных школьных чертежах вы будете выполнять основную надпись в виде прямоугольника со сторонами 36 </w:t>
      </w:r>
      <w:proofErr w:type="spellStart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х</w:t>
      </w:r>
      <w:proofErr w:type="spellEnd"/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 xml:space="preserve"> 185 мм.</w:t>
      </w:r>
    </w:p>
    <w:p w:rsidR="00901C7B" w:rsidRPr="00901C7B" w:rsidRDefault="00901C7B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  <w:t>Основная надпись на учебном чертеже</w:t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lastRenderedPageBreak/>
        <w:drawing>
          <wp:inline distT="0" distB="0" distL="0" distR="0">
            <wp:extent cx="6076950" cy="2181225"/>
            <wp:effectExtent l="19050" t="0" r="0" b="0"/>
            <wp:docPr id="6" name="cc-m-imagesubtitle-image-5668153817" descr="https://image.jimcdn.com/app/cms/image/transf/dimension=638x10000:format=gif/path/s654dda41c71d4c3b/image/i0a428948185818cc/version/1406439821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817" descr="https://image.jimcdn.com/app/cms/image/transf/dimension=638x10000:format=gif/path/s654dda41c71d4c3b/image/i0a428948185818cc/version/1406439821/imag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B" w:rsidRP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drawing>
          <wp:inline distT="0" distB="0" distL="0" distR="0">
            <wp:extent cx="6381750" cy="2295525"/>
            <wp:effectExtent l="19050" t="0" r="0" b="0"/>
            <wp:docPr id="7" name="cc-m-imagesubtitle-image-5778749517" descr="Пример заполнения основной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78749517" descr="Пример заполнения основной надпис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Пример заполнения основной надписи</w:t>
      </w: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317B7" w:rsidRDefault="00C317B7" w:rsidP="00901C7B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C55B13" w:rsidRDefault="00C55B13" w:rsidP="00C55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55B13"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C55B13" w:rsidRDefault="00C55B13" w:rsidP="00C55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55B13" w:rsidRPr="00C55B13" w:rsidRDefault="00C55B13" w:rsidP="00C55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C2469" w:rsidRDefault="009C2469"/>
    <w:sectPr w:rsidR="009C2469" w:rsidSect="005D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1C7B"/>
    <w:rsid w:val="000A1185"/>
    <w:rsid w:val="00106DF4"/>
    <w:rsid w:val="0012340A"/>
    <w:rsid w:val="001A5CD4"/>
    <w:rsid w:val="001E3557"/>
    <w:rsid w:val="004A5BE1"/>
    <w:rsid w:val="00557F2F"/>
    <w:rsid w:val="00576A86"/>
    <w:rsid w:val="005D1EBF"/>
    <w:rsid w:val="005E3EE1"/>
    <w:rsid w:val="006271BE"/>
    <w:rsid w:val="00646AF3"/>
    <w:rsid w:val="00901C7B"/>
    <w:rsid w:val="009C2469"/>
    <w:rsid w:val="009F2DB3"/>
    <w:rsid w:val="00A73AAF"/>
    <w:rsid w:val="00AA1ACA"/>
    <w:rsid w:val="00AD2F35"/>
    <w:rsid w:val="00B92419"/>
    <w:rsid w:val="00BF326C"/>
    <w:rsid w:val="00C317B7"/>
    <w:rsid w:val="00C55B13"/>
    <w:rsid w:val="00D23132"/>
    <w:rsid w:val="00D82EDD"/>
    <w:rsid w:val="00E11342"/>
    <w:rsid w:val="00F011A3"/>
    <w:rsid w:val="00FF7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EBF"/>
  </w:style>
  <w:style w:type="paragraph" w:styleId="1">
    <w:name w:val="heading 1"/>
    <w:basedOn w:val="a"/>
    <w:link w:val="10"/>
    <w:uiPriority w:val="9"/>
    <w:qFormat/>
    <w:rsid w:val="00901C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1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1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1C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1C7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901C7B"/>
    <w:rPr>
      <w:b/>
      <w:bCs/>
    </w:rPr>
  </w:style>
  <w:style w:type="paragraph" w:styleId="a6">
    <w:name w:val="Normal (Web)"/>
    <w:basedOn w:val="a"/>
    <w:uiPriority w:val="99"/>
    <w:semiHidden/>
    <w:unhideWhenUsed/>
    <w:rsid w:val="0090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01C7B"/>
    <w:rPr>
      <w:i/>
      <w:iCs/>
    </w:rPr>
  </w:style>
  <w:style w:type="table" w:styleId="a8">
    <w:name w:val="Table Grid"/>
    <w:basedOn w:val="a1"/>
    <w:uiPriority w:val="59"/>
    <w:rsid w:val="00C31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3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9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0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2020-01-02T09:53:00Z</dcterms:created>
  <dcterms:modified xsi:type="dcterms:W3CDTF">2020-04-15T06:44:00Z</dcterms:modified>
</cp:coreProperties>
</file>